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EDITAL DE CHAMAMENTO PÚBLICO 007/2021 SELECIONAR APRESENTAÇÕES ARTÍSTICAS E CULTURAIS GAUCHESCAS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O MUNICÍPIO DE ERECHIM, Estado de Rio Grande do Sul, através da Secretária Municipal de Administração, Senhora IZABEL CRISTINA ROCHA MARINHO RIBEIRO e através do Secretário Municipal de Cultura, Esporte e Turismo Senhor NEIDMAR ROGER CHARÃO ALVES, com amparo </w:t>
      </w:r>
      <w:r>
        <w:rPr>
          <w:rFonts w:cs="Arial" w:ascii="Arial" w:hAnsi="Arial"/>
          <w:b/>
          <w:bCs/>
          <w:sz w:val="24"/>
          <w:szCs w:val="24"/>
        </w:rPr>
        <w:t>na Lei do Acampamento Farroupilha que é um evento turístico-cultural, instituído no município de Erechim através da Lei Municipal nº 4.496/2009,</w:t>
      </w:r>
      <w:r>
        <w:rPr>
          <w:rFonts w:cs="Arial" w:ascii="Arial" w:hAnsi="Arial"/>
          <w:sz w:val="24"/>
          <w:szCs w:val="24"/>
        </w:rPr>
        <w:t xml:space="preserve"> No uso de suas atribuições,</w:t>
      </w:r>
      <w:r>
        <w:rPr>
          <w:rFonts w:cs="Arial" w:ascii="Arial" w:hAnsi="Arial"/>
          <w:b/>
          <w:bCs/>
          <w:sz w:val="24"/>
          <w:szCs w:val="24"/>
        </w:rPr>
        <w:t xml:space="preserve"> torna público, para conhecimento dos interessados, </w:t>
      </w:r>
      <w:r>
        <w:rPr>
          <w:rFonts w:cs="Arial" w:ascii="Arial" w:hAnsi="Arial"/>
          <w:b w:val="false"/>
          <w:bCs w:val="false"/>
          <w:sz w:val="24"/>
          <w:szCs w:val="24"/>
        </w:rPr>
        <w:t>que se encontra aberto o Chamamento Público para selecionar</w:t>
      </w:r>
      <w:r>
        <w:rPr>
          <w:rFonts w:cs="Arial" w:ascii="Arial" w:hAnsi="Arial"/>
          <w:b/>
          <w:bCs/>
          <w:sz w:val="24"/>
          <w:szCs w:val="24"/>
        </w:rPr>
        <w:t xml:space="preserve"> CTG’s com que disponham invernadas para apresentações culturais e artísticas para os FESTEJOS FARROUPILHA 2021, </w:t>
      </w:r>
      <w:r>
        <w:rPr>
          <w:rFonts w:cs="Arial" w:ascii="Arial" w:hAnsi="Arial"/>
          <w:b w:val="false"/>
          <w:bCs w:val="false"/>
          <w:sz w:val="24"/>
          <w:szCs w:val="24"/>
        </w:rPr>
        <w:t>nos termos definidos no presente edital e com inscrições no período de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highlight w:val="white"/>
        </w:rPr>
        <w:t xml:space="preserve"> 04 à 13 de Agosto de 2021.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Apresentação.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Selecionar CTG’s com invernadas interessados em participar da programação que será gravada no dia 10 de Setembro 2021 (sexta-feira) a partir das 19 horas e transmitido nos dias 12,15 e 17 de Setembro de 2021, pelos canais oficiais da Prefeitura Municipal de Erechim, fazendo parte da programação </w:t>
      </w:r>
      <w:r>
        <w:rPr>
          <w:rFonts w:cs="Calibri Light" w:ascii="Arial" w:hAnsi="Arial"/>
          <w:b/>
          <w:bCs/>
          <w:sz w:val="24"/>
          <w:szCs w:val="24"/>
        </w:rPr>
        <w:t>Festejos Farroupilha Solidário De Erechim 2021.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1. DO OBJETO DA CHAMADA PÚBLICA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1.1. Selecionar CTG’s</w:t>
      </w:r>
      <w:r>
        <w:rPr>
          <w:rFonts w:cs="Arial" w:ascii="Arial" w:hAnsi="Arial"/>
          <w:sz w:val="24"/>
          <w:szCs w:val="24"/>
        </w:rPr>
        <w:t xml:space="preserve"> que disponham de invernadas</w:t>
      </w:r>
      <w:r>
        <w:rPr>
          <w:rFonts w:cs="Arial" w:ascii="Arial" w:hAnsi="Arial"/>
          <w:sz w:val="24"/>
          <w:szCs w:val="24"/>
        </w:rPr>
        <w:t xml:space="preserve"> para apresentações culturais e artísticas nos </w:t>
      </w:r>
      <w:r>
        <w:rPr>
          <w:rFonts w:cs="Calibri Light" w:ascii="Arial" w:hAnsi="Arial"/>
          <w:b/>
          <w:bCs/>
          <w:sz w:val="24"/>
          <w:szCs w:val="24"/>
        </w:rPr>
        <w:t>Festejos Farroupilha Solidário De Erechim 2021.</w:t>
      </w:r>
    </w:p>
    <w:p>
      <w:pPr>
        <w:pStyle w:val="Normal"/>
        <w:spacing w:lineRule="auto" w:line="360"/>
        <w:jc w:val="both"/>
        <w:rPr>
          <w:rFonts w:ascii="Arial" w:hAnsi="Arial" w:cs="Calibri Light"/>
          <w:b/>
          <w:b/>
          <w:bCs/>
          <w:sz w:val="24"/>
          <w:szCs w:val="24"/>
        </w:rPr>
      </w:pPr>
      <w:r>
        <w:rPr>
          <w:rFonts w:cs="Calibri Light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Calibri Light"/>
          <w:b/>
          <w:b/>
          <w:bCs/>
          <w:sz w:val="24"/>
          <w:szCs w:val="24"/>
        </w:rPr>
      </w:pPr>
      <w:r>
        <w:rPr>
          <w:rFonts w:cs="Calibri Light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Calibri Light"/>
          <w:b/>
          <w:b/>
          <w:bCs/>
          <w:sz w:val="24"/>
          <w:szCs w:val="24"/>
        </w:rPr>
      </w:pPr>
      <w:r>
        <w:rPr>
          <w:rFonts w:cs="Calibri Light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2. DAS OPORTUNIDADES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2.1. Todos os inscritos desta chamada Pública terão como objetivo fazer apresentações culturais e artísticas.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2.2. S</w:t>
      </w:r>
      <w:r>
        <w:rPr>
          <w:rFonts w:cs="Calibri Light" w:ascii="Arial" w:hAnsi="Arial"/>
          <w:b w:val="false"/>
          <w:bCs w:val="false"/>
          <w:sz w:val="24"/>
          <w:szCs w:val="24"/>
        </w:rPr>
        <w:t>erá pago o valor de R$1.000,00(hum mil reais) para cada CTG, inscrito e selecionado nesta chamada pública.</w:t>
      </w:r>
    </w:p>
    <w:p>
      <w:pPr>
        <w:pStyle w:val="Normal"/>
        <w:spacing w:lineRule="auto" w:line="360"/>
        <w:jc w:val="both"/>
        <w:rPr/>
      </w:pPr>
      <w:r>
        <w:rPr>
          <w:rFonts w:cs="Calibri Light" w:ascii="Arial" w:hAnsi="Arial"/>
          <w:b w:val="false"/>
          <w:bCs w:val="false"/>
          <w:sz w:val="24"/>
          <w:szCs w:val="24"/>
        </w:rPr>
        <w:t>2.3. Serão selecionados apenas 3 (três) CTG’s.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3. DAS CONDIÇÕES DE PARTICIPAÇÃO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Ter sede comercial no Município de Erechim;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Dispor de invernadas artísticas culturais;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Comprovar participação em eventos culturais/concursos;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3. DAS INSCRIÇÕES: 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Os interessados em participar deste edital deverão apresentar os seguintes documentos: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a) Formulário da inscrição </w:t>
      </w:r>
      <w:r>
        <w:rPr>
          <w:rFonts w:cs="Arial" w:ascii="Arial" w:hAnsi="Arial"/>
          <w:b/>
          <w:bCs/>
          <w:sz w:val="24"/>
          <w:szCs w:val="24"/>
        </w:rPr>
        <w:t>(Anexo I)</w:t>
      </w:r>
      <w:r>
        <w:rPr>
          <w:rFonts w:cs="Arial" w:ascii="Arial" w:hAnsi="Arial"/>
          <w:sz w:val="24"/>
          <w:szCs w:val="24"/>
        </w:rPr>
        <w:t xml:space="preserve"> preenchido e assinado pelo responsável;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b) Pessoa Jurídica, Cartão CNPJ.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3.2. Só serão válidas as inscrições que tiverem todas as informações solicitadas, especialmente no que se refere ao preenchimento do formulário de inscrição </w:t>
      </w:r>
      <w:r>
        <w:rPr>
          <w:rFonts w:cs="Arial" w:ascii="Arial" w:hAnsi="Arial"/>
          <w:b/>
          <w:bCs/>
          <w:sz w:val="24"/>
          <w:szCs w:val="24"/>
        </w:rPr>
        <w:t xml:space="preserve">(Anexo I) 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Arial" w:ascii="Arial" w:hAnsi="Arial"/>
          <w:sz w:val="24"/>
          <w:szCs w:val="24"/>
        </w:rPr>
        <w:t>3.3. As inscrições serão realizadas no período de 04 até 13 de Agosto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highlight w:val="white"/>
        </w:rPr>
        <w:t>,</w:t>
      </w:r>
      <w:r>
        <w:rPr>
          <w:rFonts w:cs="Arial" w:ascii="Arial" w:hAnsi="Arial"/>
          <w:sz w:val="24"/>
          <w:szCs w:val="24"/>
          <w:highlight w:val="white"/>
        </w:rPr>
        <w:t xml:space="preserve"> das seguintes formas: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a) Através do e-mail: smcet-cultura@erechim.rs.gov.br</w:t>
      </w:r>
      <w:r>
        <w:rPr>
          <w:rFonts w:cs="Arial" w:ascii="Arial" w:hAnsi="Arial"/>
          <w:b/>
          <w:bCs/>
          <w:color w:val="00000A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mediante envio de todos os documentos elencados no item 4.1, sendo considerado válido como protocolo de entrega o aviso de recebimento por parte da Secretaria de Cultura, que será realizado por e-mail;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b) Presencialmente, mediante entrega de envelope contendo a inscrição e os documentos elencados no item 4.1, na sede da Secretaria Municipal de Cultura, Esporte e Turismo,</w:t>
      </w:r>
      <w:r>
        <w:rPr>
          <w:rFonts w:cs="Arial" w:ascii="Arial" w:hAnsi="Arial"/>
          <w:b/>
          <w:bCs/>
          <w:sz w:val="24"/>
          <w:szCs w:val="24"/>
        </w:rPr>
        <w:t xml:space="preserve"> na Avenida Pedro Pinto de Souza, 100 – Erechim – RS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>no horário das 07:30 às 13:30, de segunda a sexta-feira.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Arial" w:ascii="Arial" w:hAnsi="Arial"/>
          <w:sz w:val="24"/>
          <w:szCs w:val="24"/>
        </w:rPr>
        <w:t>O envelope contendo a documentação</w:t>
      </w:r>
      <w:r>
        <w:rPr>
          <w:rFonts w:cs="Arial" w:ascii="Arial" w:hAnsi="Arial"/>
          <w:b w:val="false"/>
          <w:bCs w:val="false"/>
          <w:sz w:val="24"/>
          <w:szCs w:val="24"/>
        </w:rPr>
        <w:t>, deverá vir</w:t>
      </w:r>
      <w:r>
        <w:rPr>
          <w:rFonts w:cs="Arial" w:ascii="Arial" w:hAnsi="Arial"/>
          <w:sz w:val="24"/>
          <w:szCs w:val="24"/>
        </w:rPr>
        <w:t xml:space="preserve"> com seguinte identificação externa: </w:t>
      </w:r>
    </w:p>
    <w:tbl>
      <w:tblPr>
        <w:tblW w:w="968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</w:tblPr>
      <w:tblGrid>
        <w:gridCol w:w="9686"/>
      </w:tblGrid>
      <w:tr>
        <w:trPr/>
        <w:tc>
          <w:tcPr>
            <w:tcW w:w="9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bidi w:val="0"/>
              <w:spacing w:lineRule="auto" w:line="276"/>
              <w:jc w:val="both"/>
              <w:rPr/>
            </w:pPr>
            <w:r>
              <w:rPr>
                <w:rFonts w:cs="Arial" w:ascii="Arial" w:hAnsi="Arial"/>
                <w:b/>
                <w:bCs/>
                <w:sz w:val="30"/>
                <w:szCs w:val="30"/>
              </w:rPr>
              <w:t xml:space="preserve">CADASTRO PARA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APRESENTAÇÕES ARTÍSTICAS E CULTURAIS GAUCHESCAS 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Remetente: 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NOME: (nome completo da empresa, entidade, instituição ou pessoa física proponente)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CNPJ ou CPF: 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Destinatário: </w:t>
            </w:r>
          </w:p>
          <w:p>
            <w:pPr>
              <w:pStyle w:val="Normal"/>
              <w:bidi w:val="0"/>
              <w:spacing w:lineRule="auto" w:line="24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Secretaria Municipal de Cultura, Esporte e Turismo</w:t>
            </w:r>
          </w:p>
          <w:p>
            <w:pPr>
              <w:pStyle w:val="Normal"/>
              <w:bidi w:val="0"/>
              <w:spacing w:lineRule="auto" w:line="24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Avenida Pedro Pinto de Souza, 100</w:t>
            </w:r>
          </w:p>
          <w:p>
            <w:pPr>
              <w:pStyle w:val="Normal"/>
              <w:bidi w:val="0"/>
              <w:spacing w:lineRule="auto" w:line="240" w:before="0" w:after="1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Erechim – RS – CEP 99700-0700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4. DO PROCESSO DE INSCRIÇÃO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4.1</w:t>
      </w:r>
      <w:r>
        <w:rPr>
          <w:rFonts w:cs="Arial" w:ascii="Arial" w:hAnsi="Arial"/>
          <w:sz w:val="24"/>
          <w:szCs w:val="24"/>
          <w:highlight w:val="white"/>
        </w:rPr>
        <w:t>.</w:t>
      </w:r>
      <w:r>
        <w:rPr>
          <w:rFonts w:cs="Arial" w:ascii="Arial" w:hAnsi="Arial"/>
          <w:color w:val="000000"/>
          <w:sz w:val="24"/>
          <w:szCs w:val="24"/>
          <w:highlight w:val="white"/>
        </w:rPr>
        <w:t xml:space="preserve"> No dia 17 de agosto(terça-feira) de 2021, às </w:t>
      </w:r>
      <w:r>
        <w:rPr>
          <w:rFonts w:cs="Arial" w:ascii="Arial" w:hAnsi="Arial"/>
          <w:b/>
          <w:bCs/>
          <w:color w:val="000000"/>
          <w:sz w:val="24"/>
          <w:szCs w:val="24"/>
          <w:highlight w:val="white"/>
        </w:rPr>
        <w:t>10 h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,</w:t>
      </w:r>
      <w:r>
        <w:rPr>
          <w:rFonts w:cs="Arial" w:ascii="Arial" w:hAnsi="Arial"/>
          <w:sz w:val="24"/>
          <w:szCs w:val="24"/>
          <w:highlight w:val="white"/>
        </w:rPr>
        <w:t xml:space="preserve"> te</w:t>
      </w:r>
      <w:r>
        <w:rPr>
          <w:rFonts w:cs="Arial" w:ascii="Arial" w:hAnsi="Arial"/>
          <w:sz w:val="24"/>
          <w:szCs w:val="24"/>
        </w:rPr>
        <w:t xml:space="preserve">ndo como </w:t>
      </w:r>
      <w:r>
        <w:rPr>
          <w:rFonts w:cs="Arial" w:ascii="Arial" w:hAnsi="Arial"/>
          <w:b/>
          <w:bCs/>
          <w:sz w:val="24"/>
          <w:szCs w:val="24"/>
        </w:rPr>
        <w:t>local a sede da Secretaria Municipal da Cultura, Esporte e Turismo, situada Avenida Pedro Pinto de Souza, 100 – Erechim – RS,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a Comissão indicada pela Comissão do Acampamento Farroupilha,</w:t>
      </w:r>
      <w:r>
        <w:rPr>
          <w:rFonts w:cs="Arial" w:ascii="Arial" w:hAnsi="Arial"/>
          <w:sz w:val="24"/>
          <w:szCs w:val="24"/>
        </w:rPr>
        <w:t xml:space="preserve"> em sessão pública, fará a abertura dos envelopes de inscrição, para conferência da documentação exigida no item 3.1.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5. DAS DISPOSIÇÕES GERAIS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5.1. Quaisquer dúvidas ou esclarecimentos sobre o evento sobre o presente edital poderão ser sanadas mediante contato com a Secretaria Municipal de Cultura, Esporte e Turismo, pelo telefone (54) 3520 7006, com Andressa e Iracema.</w:t>
      </w:r>
    </w:p>
    <w:p>
      <w:pPr>
        <w:pStyle w:val="Normal"/>
        <w:spacing w:lineRule="atLeast" w:line="100"/>
        <w:jc w:val="both"/>
        <w:rPr/>
      </w:pPr>
      <w:r>
        <w:rPr>
          <w:rFonts w:cs="Arial" w:ascii="Arial" w:hAnsi="Arial"/>
          <w:sz w:val="24"/>
          <w:szCs w:val="24"/>
          <w:highlight w:val="white"/>
        </w:rPr>
        <w:t>Erechim, 05 de Agosto de 2021.</w:t>
      </w:r>
    </w:p>
    <w:p>
      <w:pPr>
        <w:pStyle w:val="Normal"/>
        <w:spacing w:lineRule="atLeast" w:line="10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4"/>
          <w:szCs w:val="24"/>
          <w:u w:val="none"/>
          <w:lang w:val="pt-BR" w:eastAsia="zxx" w:bidi="zxx"/>
        </w:rPr>
      </w:pPr>
      <w:r>
        <w:rPr/>
      </w:r>
    </w:p>
    <w:p>
      <w:pPr>
        <w:pStyle w:val="Normal"/>
        <w:spacing w:lineRule="atLeast" w:line="10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r>
    </w:p>
    <w:p>
      <w:pPr>
        <w:pStyle w:val="Normal"/>
        <w:spacing w:lineRule="atLeast" w:line="10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r>
    </w:p>
    <w:p>
      <w:pPr>
        <w:pStyle w:val="Normal"/>
        <w:spacing w:lineRule="atLeast" w:line="10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r>
    </w:p>
    <w:p>
      <w:pPr>
        <w:pStyle w:val="Normal"/>
        <w:spacing w:lineRule="atLeast" w:line="100"/>
        <w:jc w:val="left"/>
        <w:rPr>
          <w:rFonts w:ascii="Arial" w:hAnsi="Arial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pt-BR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1"/>
          <w:szCs w:val="21"/>
          <w:u w:val="none"/>
          <w:lang w:val="pt-BR" w:eastAsia="zxx" w:bidi="zxx"/>
        </w:rPr>
        <w:t xml:space="preserve">IZABEL CRISTINA ROCHA MARINHO RIBEIRO                </w:t>
      </w:r>
      <w:r>
        <w:rPr>
          <w:rFonts w:eastAsia="Lucida Sans Unicode" w:cs="Arial" w:ascii="Arial" w:hAnsi="Arial"/>
          <w:b/>
          <w:bCs/>
          <w:i w:val="false"/>
          <w:iCs w:val="false"/>
          <w:color w:val="00000A"/>
          <w:sz w:val="21"/>
          <w:szCs w:val="21"/>
          <w:u w:val="none"/>
          <w:lang w:val="pt-BR" w:eastAsia="zxx" w:bidi="zxx"/>
        </w:rPr>
        <w:t xml:space="preserve">NEIDMAR ROGER CHARÃO ALVES </w:t>
      </w:r>
    </w:p>
    <w:p>
      <w:pPr>
        <w:pStyle w:val="Normal"/>
        <w:spacing w:lineRule="atLeast" w:line="100"/>
        <w:jc w:val="left"/>
        <w:rPr>
          <w:rFonts w:ascii="Arial" w:hAnsi="Arial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pt-BR" w:eastAsia="zxx" w:bidi="zxx"/>
        </w:rPr>
        <w:t xml:space="preserve">   </w:t>
      </w: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pt-BR" w:eastAsia="zxx" w:bidi="zxx"/>
        </w:rPr>
        <w:t>Secretária Municipal de Administração                                  Secretário Municipa</w:t>
      </w: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pt-BR" w:eastAsia="zxx" w:bidi="zxx"/>
        </w:rPr>
        <w:t xml:space="preserve">l de </w:t>
      </w: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pt-BR" w:eastAsia="zxx" w:bidi="zxx"/>
        </w:rPr>
        <w:t xml:space="preserve">Cultura, </w:t>
      </w:r>
    </w:p>
    <w:p>
      <w:pPr>
        <w:pStyle w:val="Normal"/>
        <w:spacing w:lineRule="atLeast" w:line="100"/>
        <w:jc w:val="left"/>
        <w:rPr>
          <w:sz w:val="21"/>
          <w:szCs w:val="21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pt-BR" w:eastAsia="zxx" w:bidi="zxx"/>
        </w:rPr>
        <w:tab/>
        <w:tab/>
        <w:tab/>
        <w:tab/>
        <w:tab/>
        <w:tab/>
        <w:tab/>
        <w:tab/>
        <w:t xml:space="preserve">                Esporte e Turismo </w:t>
      </w:r>
    </w:p>
    <w:p>
      <w:pPr>
        <w:pStyle w:val="Normal"/>
        <w:spacing w:lineRule="atLeast" w:line="100"/>
        <w:jc w:val="left"/>
        <w:rPr>
          <w:rFonts w:ascii="Arial" w:hAnsi="Arial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pt-BR" w:eastAsia="zxx" w:bidi="zxx"/>
        </w:rPr>
      </w:r>
    </w:p>
    <w:p>
      <w:pPr>
        <w:pStyle w:val="Normal"/>
        <w:spacing w:lineRule="atLeast" w:line="100"/>
        <w:jc w:val="left"/>
        <w:rPr/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  <w:t xml:space="preserve"> </w:t>
      </w:r>
    </w:p>
    <w:p>
      <w:pPr>
        <w:pStyle w:val="Normal"/>
        <w:spacing w:lineRule="atLeast" w:line="100"/>
        <w:jc w:val="left"/>
        <w:rPr>
          <w:rFonts w:ascii="Arial" w:hAnsi="Arial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r>
    </w:p>
    <w:p>
      <w:pPr>
        <w:pStyle w:val="Normal"/>
        <w:spacing w:lineRule="atLeast" w:line="10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r>
    </w:p>
    <w:p>
      <w:pPr>
        <w:pStyle w:val="Normal"/>
        <w:spacing w:lineRule="atLeast" w:line="10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r>
    </w:p>
    <w:p>
      <w:pPr>
        <w:pStyle w:val="Normal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spacing w:lineRule="atLeast" w:line="100"/>
        <w:ind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/>
      </w:pPr>
      <w:r>
        <w:rPr/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/>
      </w:pPr>
      <w:r>
        <w:rPr/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/>
      </w:pPr>
      <w:r>
        <w:rPr/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/>
      </w:pPr>
      <w:r>
        <w:rPr/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/>
      </w:pPr>
      <w:r>
        <w:rPr/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/>
      </w:pPr>
      <w:r>
        <w:rPr/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/>
      </w:pPr>
      <w:r>
        <w:rPr/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/>
      </w:pPr>
      <w:r>
        <w:rPr/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>
          <w:rFonts w:eastAsia="Arial" w:ascii="Arial" w:hAnsi="Arial"/>
          <w:b/>
          <w:bCs/>
          <w:sz w:val="24"/>
          <w:szCs w:val="24"/>
        </w:rPr>
        <w:t xml:space="preserve">ANEXO </w:t>
      </w:r>
      <w:r>
        <w:rPr>
          <w:rFonts w:ascii="Arial" w:hAnsi="Arial"/>
          <w:b/>
          <w:bCs/>
          <w:sz w:val="24"/>
          <w:szCs w:val="24"/>
        </w:rPr>
        <w:t>I – FORMULÁRIO DE INSCRIÇÃO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PESSOA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JURÍDICA</w:t>
      </w:r>
    </w:p>
    <w:tbl>
      <w:tblPr>
        <w:tblW w:w="968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86"/>
      </w:tblGrid>
      <w:tr>
        <w:trPr/>
        <w:tc>
          <w:tcPr>
            <w:tcW w:w="9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INSCRIÇÃO </w:t>
            </w:r>
            <w:bookmarkStart w:id="0" w:name="__DdeLink__628_121880425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PARA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APRESENTAÇÕES ARTÍSTICAS E CULTURAIS GAUCHESCAS</w:t>
            </w:r>
            <w:bookmarkEnd w:id="0"/>
            <w:r>
              <w:rPr>
                <w:rFonts w:cs="Arial" w:ascii="Arial" w:hAnsi="Arial"/>
                <w:b/>
                <w:bCs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  <w:u w:val="single"/>
              </w:rPr>
              <w:t>Proponente: Secretaria Municipal da Cultura, Esporte e Turismo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>Nome: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Razão Social: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CNPJ: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Endereço: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Telefones de contato: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E-mail: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>Pelo presente instrumento, manifesto meu interesse em participar do projeto</w:t>
            </w:r>
            <w:bookmarkStart w:id="1" w:name="__DdeLink__451_749561279"/>
            <w:r>
              <w:rPr>
                <w:rFonts w:ascii="Arial" w:hAnsi="Arial"/>
                <w:b/>
                <w:bCs/>
                <w:i w:val="false"/>
                <w:iCs w:val="false"/>
                <w:color w:val="1C1C1C"/>
                <w:sz w:val="24"/>
                <w:szCs w:val="24"/>
              </w:rPr>
              <w:t xml:space="preserve"> </w:t>
            </w:r>
            <w:bookmarkEnd w:id="1"/>
            <w:r>
              <w:rPr>
                <w:rFonts w:ascii="Arial" w:hAnsi="Arial"/>
                <w:b/>
                <w:bCs/>
                <w:i w:val="false"/>
                <w:iCs w:val="false"/>
                <w:color w:val="1C1C1C"/>
                <w:sz w:val="24"/>
                <w:szCs w:val="24"/>
              </w:rPr>
              <w:t>PARA APRESENTAÇÕES ARTÍSTICAS E CULTURAIS GAUCHESCAS</w:t>
            </w:r>
            <w:r>
              <w:rPr>
                <w:rFonts w:ascii="Arial" w:hAnsi="Arial"/>
                <w:sz w:val="24"/>
                <w:szCs w:val="24"/>
              </w:rPr>
              <w:t xml:space="preserve"> declaro estar ciente e de acordo com os termos do presente edital de seleção.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Erechim/RS, ______/______/2021.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/>
              <w:bidi w:val="0"/>
              <w:spacing w:lineRule="auto" w:line="360" w:before="0" w:after="160"/>
              <w:ind w:left="-680" w:right="51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(nome e assinatura) </w:t>
            </w:r>
          </w:p>
        </w:tc>
      </w:tr>
    </w:tbl>
    <w:p>
      <w:pPr>
        <w:pStyle w:val="Normal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spacing w:lineRule="atLeast" w:line="100" w:before="0" w:after="160"/>
        <w:ind w:right="0" w:hanging="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2269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right="-1134" w:hanging="1701"/>
      <w:rPr/>
    </w:pPr>
    <w:r>
      <w:rPr/>
      <w:drawing>
        <wp:inline distT="0" distB="0" distL="0" distR="0">
          <wp:extent cx="7592060" cy="789305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right="-1134" w:hanging="1701"/>
      <w:jc w:val="both"/>
      <w:rPr/>
    </w:pPr>
    <w:r>
      <w:rPr/>
      <w:drawing>
        <wp:inline distT="0" distB="0" distL="0" distR="0">
          <wp:extent cx="7546975" cy="114808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</w:t>
    </w:r>
  </w:p>
  <w:p>
    <w:pPr>
      <w:pStyle w:val="Cabealho"/>
      <w:jc w:val="both"/>
      <w:rPr/>
    </w:pPr>
    <w:r>
      <w:rPr>
        <w:rFonts w:cs="Arial" w:ascii="Arial" w:hAnsi="Arial"/>
        <w:sz w:val="24"/>
        <w:szCs w:val="24"/>
      </w:rPr>
      <w:tab/>
    </w:r>
    <w:r>
      <w:rPr/>
      <w:t xml:space="preserve">    </w:t>
    </w:r>
  </w:p>
  <w:p>
    <w:pPr>
      <w:pStyle w:val="Cabealho"/>
      <w:jc w:val="both"/>
      <w:rPr/>
    </w:pPr>
    <w:r>
      <w:rPr/>
    </w:r>
  </w:p>
  <w:p>
    <w:pPr>
      <w:pStyle w:val="Cabealho"/>
      <w:jc w:val="both"/>
      <w:rPr/>
    </w:pPr>
    <w:r>
      <w:rPr/>
    </w:r>
  </w:p>
  <w:p>
    <w:pPr>
      <w:pStyle w:val="Cabealho"/>
      <w:jc w:val="both"/>
      <w:rPr/>
    </w:pPr>
    <w:r>
      <w:rPr/>
    </w:r>
  </w:p>
  <w:p>
    <w:pPr>
      <w:pStyle w:val="Cabealho"/>
      <w:jc w:val="both"/>
      <w:rPr/>
    </w:pPr>
    <w:r>
      <w:rPr/>
    </w:r>
  </w:p>
  <w:p>
    <w:pPr>
      <w:pStyle w:val="Cabealho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A"/>
      <w:kern w:val="2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Nfaseforte">
    <w:name w:val="Ênfase forte"/>
    <w:basedOn w:val="DefaultParagraphFont"/>
    <w:qFormat/>
    <w:rPr>
      <w:b/>
      <w:bCs/>
    </w:rPr>
  </w:style>
  <w:style w:type="character" w:styleId="ListLabel287">
    <w:name w:val="ListLabel 287"/>
    <w:qFormat/>
    <w:rPr>
      <w:rFonts w:cs="Symbol"/>
      <w:color w:val="00000A"/>
      <w:sz w:val="24"/>
      <w:szCs w:val="24"/>
    </w:rPr>
  </w:style>
  <w:style w:type="character" w:styleId="ListLabel288">
    <w:name w:val="ListLabel 288"/>
    <w:qFormat/>
    <w:rPr>
      <w:rFonts w:cs="OpenSymbol"/>
    </w:rPr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ListLabel289">
    <w:name w:val="ListLabel 289"/>
    <w:qFormat/>
    <w:rPr>
      <w:rFonts w:cs="Symbol"/>
    </w:rPr>
  </w:style>
  <w:style w:type="character" w:styleId="Lrzxr">
    <w:name w:val="lrzxr"/>
    <w:basedOn w:val="DefaultParagraphFont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90">
    <w:name w:val="ListLabel 290"/>
    <w:qFormat/>
    <w:rPr>
      <w:rFonts w:cs="Symbol"/>
      <w:color w:val="00000A"/>
      <w:sz w:val="24"/>
      <w:szCs w:val="24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Symbol"/>
    </w:rPr>
  </w:style>
  <w:style w:type="character" w:styleId="ListLabel305">
    <w:name w:val="ListLabel 305"/>
    <w:qFormat/>
    <w:rPr>
      <w:rFonts w:cs="Symbol"/>
      <w:color w:val="00000A"/>
      <w:sz w:val="24"/>
      <w:szCs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Symbol"/>
      <w:color w:val="00000A"/>
      <w:sz w:val="24"/>
      <w:szCs w:val="24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Symbol"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ascii="Arial" w:hAnsi="Arial" w:cs="OpenSymbol"/>
      <w:b w:val="false"/>
      <w:sz w:val="24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  <w:b w:val="false"/>
      <w:sz w:val="24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>
      <w:widowControl w:val="false"/>
      <w:bidi w:val="0"/>
      <w:jc w:val="left"/>
    </w:pPr>
    <w:rPr>
      <w:rFonts w:ascii="Calibri" w:hAnsi="Calibri" w:eastAsia="SimSun" w:cs="Arial"/>
      <w:color w:val="00000A"/>
      <w:kern w:val="2"/>
      <w:sz w:val="20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NormalWeb">
    <w:name w:val="Normal (Web)"/>
    <w:basedOn w:val="Normal"/>
    <w:qFormat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LibreOffice/5.4.4.2$Windows_X86_64 LibreOffice_project/2524958677847fb3bb44820e40380acbe820f960</Application>
  <Pages>5</Pages>
  <Words>673</Words>
  <Characters>3954</Characters>
  <CharactersWithSpaces>4734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2021-04-16T11:49:00Z</dcterms:created>
  <dc:creator>Ademar Vargas</dc:creator>
  <dc:description/>
  <dc:language>pt</dc:language>
  <cp:lastModifiedBy/>
  <cp:lastPrinted>2021-08-05T08:39:03Z</cp:lastPrinted>
  <dcterms:modified xsi:type="dcterms:W3CDTF">2021-08-05T08:39:30Z</dcterms:modified>
  <cp:revision>27</cp:revision>
  <dc:subject/>
  <dc:title/>
</cp:coreProperties>
</file>